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C5" w:rsidRPr="007D40D1" w:rsidRDefault="00E560C5" w:rsidP="00E56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D1"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 работы по программе «Игрушечка»</w:t>
      </w:r>
    </w:p>
    <w:p w:rsidR="00E560C5" w:rsidRPr="007D40D1" w:rsidRDefault="00E560C5" w:rsidP="00E56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D1">
        <w:rPr>
          <w:rFonts w:ascii="Times New Roman" w:hAnsi="Times New Roman" w:cs="Times New Roman"/>
          <w:b/>
          <w:sz w:val="28"/>
          <w:szCs w:val="28"/>
        </w:rPr>
        <w:t xml:space="preserve"> на 2022  – 2023 учебный год</w:t>
      </w:r>
    </w:p>
    <w:tbl>
      <w:tblPr>
        <w:tblStyle w:val="a3"/>
        <w:tblW w:w="0" w:type="auto"/>
        <w:tblLook w:val="04A0"/>
      </w:tblPr>
      <w:tblGrid>
        <w:gridCol w:w="3510"/>
        <w:gridCol w:w="1843"/>
        <w:gridCol w:w="2126"/>
        <w:gridCol w:w="2092"/>
      </w:tblGrid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Возрастные группы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 год обучения (дети 9-11 лет)</w:t>
            </w:r>
          </w:p>
        </w:tc>
        <w:tc>
          <w:tcPr>
            <w:tcW w:w="2126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2 год обучения (дети 12-14 лет)</w:t>
            </w:r>
          </w:p>
        </w:tc>
        <w:tc>
          <w:tcPr>
            <w:tcW w:w="2092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3 год обучения (дети 15 -17 лет)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E5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групп, режим работы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15.10- 16 .50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0C5" w:rsidRPr="007D40D1" w:rsidTr="00D53986">
        <w:tc>
          <w:tcPr>
            <w:tcW w:w="9571" w:type="dxa"/>
            <w:gridSpan w:val="4"/>
          </w:tcPr>
          <w:p w:rsidR="00E560C5" w:rsidRPr="007D40D1" w:rsidRDefault="00E560C5" w:rsidP="00E5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2.1 Начало учебного года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01.09.2022 года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2.2 Конец учебного года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25 .05.2023 года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2.3 Продолжительность учебного года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34 недели</w:t>
            </w:r>
          </w:p>
        </w:tc>
      </w:tr>
      <w:tr w:rsidR="00E560C5" w:rsidRPr="007D40D1" w:rsidTr="00D53986">
        <w:tc>
          <w:tcPr>
            <w:tcW w:w="9571" w:type="dxa"/>
            <w:gridSpan w:val="4"/>
          </w:tcPr>
          <w:p w:rsidR="00E560C5" w:rsidRPr="007D40D1" w:rsidRDefault="00E560C5" w:rsidP="00E5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Регламентирование образовательного процесса на учебный год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3.1      1 полугодие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01.09.2022 – 28.12.2022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3.2       2 полугодие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12.01.2023 – 25.05.2023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3.3  Продолжительность каникул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eastAsia="Calibri" w:hAnsi="Times New Roman" w:cs="Times New Roman"/>
                <w:sz w:val="28"/>
                <w:szCs w:val="28"/>
              </w:rPr>
              <w:t>29.12.2022 – 11.01.2023</w:t>
            </w:r>
          </w:p>
        </w:tc>
      </w:tr>
      <w:tr w:rsidR="00E560C5" w:rsidRPr="007D40D1" w:rsidTr="00D53986">
        <w:tc>
          <w:tcPr>
            <w:tcW w:w="9571" w:type="dxa"/>
            <w:gridSpan w:val="4"/>
          </w:tcPr>
          <w:p w:rsidR="00E560C5" w:rsidRPr="007D40D1" w:rsidRDefault="00E560C5" w:rsidP="00E5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 процесса на неделю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15.10- 16 50</w:t>
            </w:r>
          </w:p>
        </w:tc>
        <w:tc>
          <w:tcPr>
            <w:tcW w:w="2126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15.10- 16 50</w:t>
            </w:r>
          </w:p>
        </w:tc>
        <w:tc>
          <w:tcPr>
            <w:tcW w:w="2092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15.10- 16 50</w:t>
            </w:r>
          </w:p>
        </w:tc>
      </w:tr>
      <w:tr w:rsidR="00E560C5" w:rsidRPr="007D40D1" w:rsidTr="00D53986">
        <w:tc>
          <w:tcPr>
            <w:tcW w:w="9571" w:type="dxa"/>
            <w:gridSpan w:val="4"/>
          </w:tcPr>
          <w:p w:rsidR="00E560C5" w:rsidRPr="007D40D1" w:rsidRDefault="00E560C5" w:rsidP="00E5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день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5.1.Продолжительность непосредственно образовательной деятельности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40 минут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5.2 Режим работы</w:t>
            </w:r>
          </w:p>
        </w:tc>
        <w:tc>
          <w:tcPr>
            <w:tcW w:w="6061" w:type="dxa"/>
            <w:gridSpan w:val="3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 занятие  15.10 – 15.50  перемена 20 минут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2 занятие  16.10 – 16.50</w:t>
            </w:r>
          </w:p>
        </w:tc>
      </w:tr>
      <w:tr w:rsidR="00E560C5" w:rsidRPr="007D40D1" w:rsidTr="00D53986">
        <w:tc>
          <w:tcPr>
            <w:tcW w:w="3510" w:type="dxa"/>
          </w:tcPr>
          <w:p w:rsidR="00E560C5" w:rsidRPr="007D40D1" w:rsidRDefault="00E560C5" w:rsidP="00E5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Сроки подведения итогов реализации дополнительной общеобразовательной программы</w:t>
            </w:r>
          </w:p>
        </w:tc>
        <w:tc>
          <w:tcPr>
            <w:tcW w:w="1843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 xml:space="preserve"> «Самый, самый»</w:t>
            </w:r>
          </w:p>
        </w:tc>
        <w:tc>
          <w:tcPr>
            <w:tcW w:w="2126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«Лучшая игрушка»</w:t>
            </w:r>
          </w:p>
        </w:tc>
        <w:tc>
          <w:tcPr>
            <w:tcW w:w="2092" w:type="dxa"/>
          </w:tcPr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  <w:p w:rsidR="00E560C5" w:rsidRPr="007D40D1" w:rsidRDefault="00E560C5" w:rsidP="00D5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D1">
              <w:rPr>
                <w:rFonts w:ascii="Times New Roman" w:hAnsi="Times New Roman" w:cs="Times New Roman"/>
                <w:sz w:val="28"/>
                <w:szCs w:val="28"/>
              </w:rPr>
              <w:t>Конкурс на лучшую творческую разработку сувенира.</w:t>
            </w:r>
          </w:p>
        </w:tc>
      </w:tr>
    </w:tbl>
    <w:p w:rsidR="00E560C5" w:rsidRPr="007D40D1" w:rsidRDefault="00E560C5" w:rsidP="00E5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FEA" w:rsidRDefault="00706FEA"/>
    <w:sectPr w:rsidR="0070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94B"/>
    <w:multiLevelType w:val="multilevel"/>
    <w:tmpl w:val="F7CC1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560C5"/>
    <w:rsid w:val="00706FEA"/>
    <w:rsid w:val="00E5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0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0C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2</cp:revision>
  <dcterms:created xsi:type="dcterms:W3CDTF">2023-10-19T07:57:00Z</dcterms:created>
  <dcterms:modified xsi:type="dcterms:W3CDTF">2023-10-19T07:58:00Z</dcterms:modified>
</cp:coreProperties>
</file>