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5F2A13" w:rsidTr="0032764E">
        <w:tc>
          <w:tcPr>
            <w:tcW w:w="4678" w:type="dxa"/>
            <w:shd w:val="clear" w:color="auto" w:fill="auto"/>
          </w:tcPr>
          <w:p w:rsidR="005F2A13" w:rsidRDefault="005F2A13" w:rsidP="0032764E">
            <w:pPr>
              <w:pStyle w:val="a7"/>
              <w:snapToGrid w:val="0"/>
            </w:pPr>
            <w:r>
              <w:t>ПРИНЯТО</w:t>
            </w:r>
          </w:p>
        </w:tc>
        <w:tc>
          <w:tcPr>
            <w:tcW w:w="4820" w:type="dxa"/>
            <w:shd w:val="clear" w:color="auto" w:fill="auto"/>
          </w:tcPr>
          <w:p w:rsidR="005F2A13" w:rsidRDefault="005F2A13" w:rsidP="0032764E">
            <w:pPr>
              <w:pStyle w:val="a7"/>
              <w:snapToGrid w:val="0"/>
              <w:jc w:val="right"/>
            </w:pPr>
            <w:r>
              <w:t>УТВЕРЖДЕНО</w:t>
            </w:r>
          </w:p>
        </w:tc>
      </w:tr>
      <w:tr w:rsidR="005F2A13" w:rsidTr="0032764E">
        <w:tc>
          <w:tcPr>
            <w:tcW w:w="4678" w:type="dxa"/>
            <w:shd w:val="clear" w:color="auto" w:fill="auto"/>
          </w:tcPr>
          <w:p w:rsidR="005F2A13" w:rsidRDefault="005F2A13" w:rsidP="0032764E">
            <w:pPr>
              <w:pStyle w:val="a7"/>
              <w:snapToGrid w:val="0"/>
            </w:pPr>
            <w:r>
              <w:t xml:space="preserve">На заседании педагогического совета </w:t>
            </w:r>
          </w:p>
          <w:p w:rsidR="005F2A13" w:rsidRPr="00092552" w:rsidRDefault="005F2A13" w:rsidP="0032764E">
            <w:pPr>
              <w:pStyle w:val="a7"/>
              <w:rPr>
                <w:iCs/>
              </w:rPr>
            </w:pPr>
            <w:r>
              <w:rPr>
                <w:iCs/>
              </w:rPr>
              <w:t>Протокол №26 от 31.08.2016г.</w:t>
            </w:r>
          </w:p>
        </w:tc>
        <w:tc>
          <w:tcPr>
            <w:tcW w:w="4820" w:type="dxa"/>
            <w:shd w:val="clear" w:color="auto" w:fill="auto"/>
          </w:tcPr>
          <w:p w:rsidR="005F2A13" w:rsidRDefault="005F2A13" w:rsidP="0032764E">
            <w:pPr>
              <w:pStyle w:val="a7"/>
              <w:snapToGrid w:val="0"/>
              <w:jc w:val="right"/>
              <w:rPr>
                <w:iCs/>
              </w:rPr>
            </w:pPr>
            <w:r>
              <w:t>приказом директора</w:t>
            </w:r>
          </w:p>
          <w:p w:rsidR="005F2A13" w:rsidRDefault="005F2A13" w:rsidP="0032764E">
            <w:pPr>
              <w:pStyle w:val="a7"/>
              <w:snapToGrid w:val="0"/>
              <w:ind w:left="3772" w:hanging="3772"/>
              <w:rPr>
                <w:iCs/>
              </w:rPr>
            </w:pPr>
            <w:r>
              <w:rPr>
                <w:iCs/>
              </w:rPr>
              <w:t xml:space="preserve">                                            МБОУ </w:t>
            </w:r>
            <w:r w:rsidRPr="00092552">
              <w:rPr>
                <w:iCs/>
              </w:rPr>
              <w:t xml:space="preserve">Есаульская </w:t>
            </w:r>
          </w:p>
          <w:p w:rsidR="005F2A13" w:rsidRDefault="005F2A13" w:rsidP="0032764E">
            <w:pPr>
              <w:pStyle w:val="a7"/>
              <w:snapToGrid w:val="0"/>
              <w:jc w:val="center"/>
            </w:pPr>
            <w:r>
              <w:rPr>
                <w:iCs/>
              </w:rPr>
              <w:t xml:space="preserve">                                          </w:t>
            </w:r>
            <w:r w:rsidRPr="00092552">
              <w:rPr>
                <w:iCs/>
              </w:rPr>
              <w:t>школа-</w:t>
            </w:r>
            <w:r>
              <w:rPr>
                <w:iCs/>
              </w:rPr>
              <w:t xml:space="preserve">   </w:t>
            </w:r>
            <w:r w:rsidRPr="00092552">
              <w:rPr>
                <w:iCs/>
              </w:rPr>
              <w:t>интернат</w:t>
            </w:r>
          </w:p>
        </w:tc>
      </w:tr>
      <w:tr w:rsidR="005F2A13" w:rsidTr="0032764E">
        <w:tc>
          <w:tcPr>
            <w:tcW w:w="4678" w:type="dxa"/>
            <w:shd w:val="clear" w:color="auto" w:fill="auto"/>
          </w:tcPr>
          <w:p w:rsidR="005F2A13" w:rsidRDefault="005F2A13" w:rsidP="0032764E">
            <w:pPr>
              <w:pStyle w:val="a7"/>
              <w:snapToGrid w:val="0"/>
            </w:pPr>
          </w:p>
        </w:tc>
        <w:tc>
          <w:tcPr>
            <w:tcW w:w="4820" w:type="dxa"/>
            <w:shd w:val="clear" w:color="auto" w:fill="auto"/>
          </w:tcPr>
          <w:p w:rsidR="005F2A13" w:rsidRDefault="005F2A13" w:rsidP="00552D78">
            <w:pPr>
              <w:pStyle w:val="a7"/>
              <w:snapToGrid w:val="0"/>
              <w:jc w:val="right"/>
            </w:pPr>
            <w:r>
              <w:t>№ 36 от 01. 09. 201</w:t>
            </w:r>
            <w:r w:rsidR="00552D78">
              <w:t>4</w:t>
            </w:r>
            <w:r>
              <w:t xml:space="preserve"> г.</w:t>
            </w:r>
          </w:p>
        </w:tc>
      </w:tr>
    </w:tbl>
    <w:p w:rsidR="005F2A13" w:rsidRDefault="005F2A13" w:rsidP="005F2A13">
      <w:pPr>
        <w:shd w:val="clear" w:color="auto" w:fill="FFFFFF"/>
        <w:ind w:firstLine="709"/>
        <w:jc w:val="right"/>
      </w:pPr>
    </w:p>
    <w:p w:rsidR="005F2A13" w:rsidRDefault="005F2A13" w:rsidP="005F2A13">
      <w:pPr>
        <w:shd w:val="clear" w:color="auto" w:fill="FFFFFF"/>
        <w:ind w:firstLine="709"/>
        <w:jc w:val="right"/>
      </w:pPr>
    </w:p>
    <w:p w:rsidR="005F2A13" w:rsidRDefault="005F2A13" w:rsidP="005F2A13">
      <w:pPr>
        <w:shd w:val="clear" w:color="auto" w:fill="FFFFFF"/>
      </w:pPr>
    </w:p>
    <w:p w:rsidR="005F2A13" w:rsidRDefault="005F2A13" w:rsidP="005F2A13">
      <w:pPr>
        <w:shd w:val="clear" w:color="auto" w:fill="FFFFFF"/>
        <w:ind w:firstLine="709"/>
        <w:jc w:val="center"/>
      </w:pPr>
    </w:p>
    <w:p w:rsidR="005F2A13" w:rsidRDefault="005F2A13" w:rsidP="005F2A13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5F2A13" w:rsidRDefault="005F2A13" w:rsidP="005F2A13">
      <w:pPr>
        <w:shd w:val="clear" w:color="auto" w:fill="FFFFFF"/>
        <w:rPr>
          <w:b/>
          <w:bCs/>
        </w:rPr>
      </w:pPr>
      <w:r>
        <w:rPr>
          <w:b/>
          <w:bCs/>
        </w:rPr>
        <w:t xml:space="preserve">об аттестации педагогических работников МБОУ Есаульская школа-интернат </w:t>
      </w:r>
    </w:p>
    <w:p w:rsidR="005F2A13" w:rsidRDefault="005F2A13" w:rsidP="005F2A13">
      <w:pPr>
        <w:shd w:val="clear" w:color="auto" w:fill="FFFFFF"/>
        <w:ind w:firstLine="709"/>
        <w:rPr>
          <w:b/>
          <w:bCs/>
        </w:rPr>
      </w:pPr>
      <w:r>
        <w:rPr>
          <w:b/>
          <w:bCs/>
        </w:rPr>
        <w:t>с целью подтверждения соответствия занимаемой должности</w:t>
      </w:r>
    </w:p>
    <w:p w:rsidR="005F2A13" w:rsidRDefault="005F2A13" w:rsidP="005F2A13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5F2A13" w:rsidRPr="006C18B2" w:rsidRDefault="005F2A13" w:rsidP="005F2A13">
      <w:pPr>
        <w:shd w:val="clear" w:color="auto" w:fill="FFFFFF"/>
        <w:rPr>
          <w:iCs/>
        </w:rPr>
      </w:pPr>
      <w:r>
        <w:t xml:space="preserve">1.1. Настоящее положение регламентирует порядок аттестации педагогических работников МБОУ Есаульская специальная (коррекционная) </w:t>
      </w:r>
      <w:bookmarkStart w:id="0" w:name="_GoBack"/>
      <w:bookmarkEnd w:id="0"/>
      <w:r>
        <w:t>образовательная школа-интернат для детей-сирот и детей, оставшихся без попечения родителей,  с ограниченными возможностями здоровья (нарушение интеллекта)</w:t>
      </w:r>
    </w:p>
    <w:p w:rsidR="005F2A13" w:rsidRDefault="005F2A13" w:rsidP="005F2A13">
      <w:pPr>
        <w:ind w:firstLine="709"/>
        <w:jc w:val="both"/>
      </w:pPr>
      <w:r>
        <w:t>(Далее – Положение, Учреждение) с целью подтверждения соответствия занимаемой должности (далее – аттестация).</w:t>
      </w:r>
    </w:p>
    <w:p w:rsidR="005F2A13" w:rsidRDefault="005F2A13" w:rsidP="005F2A13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5F2A13" w:rsidRDefault="005F2A13" w:rsidP="005F2A13">
      <w:pPr>
        <w:ind w:firstLine="709"/>
        <w:jc w:val="both"/>
      </w:pPr>
      <w:r>
        <w:t>Федеральный закон от 29.12.2012 № 273-ФЗ «Об образовании в Российской Федерации»; приказ от 07 апреля 2014г. № 276 «Об утверждении порядка проведения аттестации педагогических работников организаций, осуществляющих образовательную деятельность», настоящее положение.</w:t>
      </w:r>
    </w:p>
    <w:p w:rsidR="005F2A13" w:rsidRDefault="005F2A13" w:rsidP="005F2A13">
      <w:pPr>
        <w:ind w:firstLine="709"/>
        <w:jc w:val="both"/>
      </w:pPr>
      <w:r>
        <w:t xml:space="preserve">1.3. Аттестация проводится на основе оценки профессиональной деятельности педагогических работников.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1.6. Аттестация проводится один раз в пять лет.</w:t>
      </w:r>
    </w:p>
    <w:p w:rsidR="005F2A13" w:rsidRDefault="005F2A13" w:rsidP="005F2A13">
      <w:pPr>
        <w:ind w:firstLine="709"/>
        <w:jc w:val="both"/>
      </w:pPr>
      <w:r>
        <w:t xml:space="preserve">1.7.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t>межаттестационный</w:t>
      </w:r>
      <w:proofErr w:type="spellEnd"/>
      <w: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5F2A13" w:rsidRDefault="005F2A13" w:rsidP="005F2A13">
      <w:pPr>
        <w:ind w:firstLine="709"/>
        <w:jc w:val="both"/>
      </w:pPr>
    </w:p>
    <w:p w:rsidR="005F2A13" w:rsidRPr="00144A95" w:rsidRDefault="005F2A13" w:rsidP="005F2A13">
      <w:pPr>
        <w:pStyle w:val="a5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t xml:space="preserve">                           </w:t>
      </w:r>
      <w:r w:rsidRPr="00144A95">
        <w:rPr>
          <w:rFonts w:eastAsia="Times New Roman" w:cs="Times New Roman"/>
          <w:b/>
          <w:kern w:val="0"/>
          <w:lang w:eastAsia="ru-RU" w:bidi="ar-SA"/>
        </w:rPr>
        <w:t xml:space="preserve">2. Основные задачи и принципы </w:t>
      </w:r>
      <w:r>
        <w:rPr>
          <w:rFonts w:eastAsia="Times New Roman" w:cs="Times New Roman"/>
          <w:b/>
          <w:kern w:val="0"/>
          <w:lang w:eastAsia="ru-RU" w:bidi="ar-SA"/>
        </w:rPr>
        <w:t>обязательной аттестации</w:t>
      </w:r>
    </w:p>
    <w:p w:rsidR="005F2A13" w:rsidRDefault="005F2A13" w:rsidP="005F2A13">
      <w:pPr>
        <w:ind w:firstLine="709"/>
        <w:jc w:val="both"/>
      </w:pPr>
      <w:r>
        <w:t>2.1.Основными задачами аттестации являются:</w:t>
      </w:r>
    </w:p>
    <w:p w:rsidR="005F2A13" w:rsidRDefault="005F2A13" w:rsidP="005F2A13">
      <w:pPr>
        <w:ind w:firstLine="709"/>
        <w:jc w:val="both"/>
      </w:pPr>
      <w:r>
        <w:t>-стимулирование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5F2A13" w:rsidRDefault="005F2A13" w:rsidP="005F2A13">
      <w:pPr>
        <w:ind w:firstLine="709"/>
        <w:jc w:val="both"/>
      </w:pPr>
      <w:r>
        <w:t>-определение необходимости повышения квалификации педагогических работников;</w:t>
      </w:r>
    </w:p>
    <w:p w:rsidR="005F2A13" w:rsidRDefault="005F2A13" w:rsidP="005F2A13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5F2A13" w:rsidRDefault="005F2A13" w:rsidP="005F2A13">
      <w:pPr>
        <w:ind w:firstLine="709"/>
        <w:jc w:val="both"/>
      </w:pPr>
      <w:r>
        <w:t xml:space="preserve">-учёт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</w:t>
      </w:r>
      <w:r>
        <w:lastRenderedPageBreak/>
        <w:t>состава организаций.</w:t>
      </w:r>
    </w:p>
    <w:p w:rsidR="005F2A13" w:rsidRDefault="005F2A13" w:rsidP="005F2A13">
      <w:pPr>
        <w:ind w:firstLine="709"/>
        <w:jc w:val="both"/>
      </w:pPr>
      <w:r>
        <w:t>2.2.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F2A13" w:rsidRDefault="005F2A13" w:rsidP="005F2A13">
      <w:pPr>
        <w:ind w:firstLine="709"/>
        <w:jc w:val="both"/>
      </w:pP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144A95">
        <w:rPr>
          <w:rFonts w:eastAsia="Times New Roman" w:cs="Times New Roman"/>
          <w:b/>
          <w:kern w:val="0"/>
          <w:lang w:eastAsia="ru-RU" w:bidi="ar-SA"/>
        </w:rPr>
        <w:t>3. Категории педагогических работников, подлежащих обязательной аттестации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</w:p>
    <w:p w:rsidR="005F2A13" w:rsidRPr="00144A95" w:rsidRDefault="005F2A13" w:rsidP="005F2A13">
      <w:pPr>
        <w:widowControl/>
        <w:numPr>
          <w:ilvl w:val="1"/>
          <w:numId w:val="1"/>
        </w:numPr>
        <w:tabs>
          <w:tab w:val="num" w:pos="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 xml:space="preserve"> Аттестация педагогических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аттестационными комиссиями, самостоятельно формируемыми образовательными организациями.</w:t>
      </w:r>
    </w:p>
    <w:p w:rsidR="005F2A13" w:rsidRPr="00144A95" w:rsidRDefault="005F2A13" w:rsidP="005F2A13">
      <w:pPr>
        <w:widowControl/>
        <w:numPr>
          <w:ilvl w:val="1"/>
          <w:numId w:val="1"/>
        </w:numPr>
        <w:tabs>
          <w:tab w:val="num" w:pos="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5F2A13" w:rsidRPr="00144A95" w:rsidRDefault="005F2A13" w:rsidP="005F2A13">
      <w:pPr>
        <w:widowControl/>
        <w:numPr>
          <w:ilvl w:val="1"/>
          <w:numId w:val="1"/>
        </w:numPr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 xml:space="preserve">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5F2A13" w:rsidRPr="00144A95" w:rsidRDefault="005F2A13" w:rsidP="005F2A13">
      <w:pPr>
        <w:widowControl/>
        <w:numPr>
          <w:ilvl w:val="1"/>
          <w:numId w:val="1"/>
        </w:numPr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 xml:space="preserve"> Аттестации не подлежат: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3.4.1. педагогические работники, проработавшие в занимаемой должности менее двух лет;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3.4.2. беременные женщины;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3.4.3. женщины, находящиеся в отпуске по беременности и родам;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3.4.4. женщины, находящиеся в отпуске по уходу за ребенком до достижения им возраста трех лет;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144A95">
        <w:rPr>
          <w:rFonts w:eastAsia="Times New Roman" w:cs="Times New Roman"/>
          <w:kern w:val="0"/>
          <w:lang w:eastAsia="ru-RU" w:bidi="ar-SA"/>
        </w:rPr>
        <w:t>3.4.5. педагогические работники, имеющие вторую квалификационную категорию, в течение срока ее действия.</w:t>
      </w:r>
    </w:p>
    <w:p w:rsidR="005F2A13" w:rsidRPr="00144A95" w:rsidRDefault="005F2A13" w:rsidP="005F2A13">
      <w:pPr>
        <w:widowControl/>
        <w:tabs>
          <w:tab w:val="left" w:pos="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3.5.</w:t>
      </w:r>
      <w:r w:rsidRPr="00144A95">
        <w:rPr>
          <w:rFonts w:eastAsia="Times New Roman" w:cs="Times New Roman"/>
          <w:kern w:val="0"/>
          <w:lang w:eastAsia="ru-RU" w:bidi="ar-SA"/>
        </w:rPr>
        <w:t xml:space="preserve">Аттестация в целях подтверждения соответствия занимаемым должностям в отношении работников, указанных в </w:t>
      </w:r>
      <w:proofErr w:type="spellStart"/>
      <w:r w:rsidRPr="00144A95">
        <w:rPr>
          <w:rFonts w:eastAsia="Times New Roman" w:cs="Times New Roman"/>
          <w:kern w:val="0"/>
          <w:lang w:eastAsia="ru-RU" w:bidi="ar-SA"/>
        </w:rPr>
        <w:t>п.п</w:t>
      </w:r>
      <w:proofErr w:type="spellEnd"/>
      <w:r w:rsidRPr="00144A95">
        <w:rPr>
          <w:rFonts w:eastAsia="Times New Roman" w:cs="Times New Roman"/>
          <w:kern w:val="0"/>
          <w:lang w:eastAsia="ru-RU" w:bidi="ar-SA"/>
        </w:rPr>
        <w:t xml:space="preserve">. 3.4.3 и 3.4.4, возможна не ранее, чем через два года после их выхода из указанных отпусков. </w:t>
      </w:r>
    </w:p>
    <w:p w:rsidR="005F2A13" w:rsidRPr="00144A95" w:rsidRDefault="005F2A13" w:rsidP="005F2A13">
      <w:pPr>
        <w:widowControl/>
        <w:tabs>
          <w:tab w:val="num" w:pos="36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3.6.</w:t>
      </w:r>
      <w:r w:rsidRPr="00144A95">
        <w:rPr>
          <w:rFonts w:eastAsia="Times New Roman" w:cs="Times New Roman"/>
          <w:kern w:val="0"/>
          <w:lang w:eastAsia="ru-RU" w:bidi="ar-SA"/>
        </w:rPr>
        <w:t xml:space="preserve">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 </w:t>
      </w:r>
    </w:p>
    <w:p w:rsidR="005F2A13" w:rsidRDefault="005F2A13" w:rsidP="005F2A13">
      <w:pPr>
        <w:ind w:firstLine="709"/>
        <w:jc w:val="both"/>
      </w:pPr>
    </w:p>
    <w:p w:rsidR="005F2A13" w:rsidRPr="00090984" w:rsidRDefault="005F2A13" w:rsidP="005F2A13">
      <w:pPr>
        <w:widowControl/>
        <w:suppressAutoHyphens w:val="0"/>
        <w:autoSpaceDE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4.</w:t>
      </w:r>
      <w:r w:rsidRPr="00090984">
        <w:rPr>
          <w:rFonts w:eastAsia="Times New Roman" w:cs="Times New Roman"/>
          <w:b/>
          <w:kern w:val="0"/>
          <w:lang w:eastAsia="ru-RU" w:bidi="ar-SA"/>
        </w:rPr>
        <w:t>Основания и сроки аттестационных процедур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4.1. 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работодателя (далее - представление), содержащее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предыдущей аттестации.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 xml:space="preserve">4.2. Руководитель МБОУ </w:t>
      </w:r>
      <w:r>
        <w:rPr>
          <w:rFonts w:eastAsia="Times New Roman" w:cs="Times New Roman"/>
          <w:kern w:val="0"/>
          <w:lang w:eastAsia="ru-RU" w:bidi="ar-SA"/>
        </w:rPr>
        <w:t>Есаульская школа-интернат</w:t>
      </w:r>
      <w:r w:rsidRPr="00090984">
        <w:rPr>
          <w:rFonts w:eastAsia="Times New Roman" w:cs="Times New Roman"/>
          <w:kern w:val="0"/>
          <w:lang w:eastAsia="ru-RU" w:bidi="ar-SA"/>
        </w:rPr>
        <w:t xml:space="preserve">  должен под роспись ознакомить педагогического работника с представлением не позднее, чем за месяц до дня проведения аттестации.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даты </w:t>
      </w:r>
      <w:r w:rsidRPr="00090984">
        <w:rPr>
          <w:rFonts w:eastAsia="Times New Roman" w:cs="Times New Roman"/>
          <w:kern w:val="0"/>
          <w:lang w:eastAsia="ru-RU" w:bidi="ar-SA"/>
        </w:rPr>
        <w:t xml:space="preserve"> предыдущей</w:t>
      </w:r>
      <w:proofErr w:type="gramEnd"/>
      <w:r w:rsidRPr="00090984">
        <w:rPr>
          <w:rFonts w:eastAsia="Times New Roman" w:cs="Times New Roman"/>
          <w:kern w:val="0"/>
          <w:lang w:eastAsia="ru-RU" w:bidi="ar-SA"/>
        </w:rPr>
        <w:t xml:space="preserve"> аттестации (при первичной </w:t>
      </w:r>
      <w:r w:rsidRPr="00090984">
        <w:rPr>
          <w:rFonts w:eastAsia="Times New Roman" w:cs="Times New Roman"/>
          <w:kern w:val="0"/>
          <w:lang w:eastAsia="ru-RU" w:bidi="ar-SA"/>
        </w:rPr>
        <w:lastRenderedPageBreak/>
        <w:t xml:space="preserve">аттестации – с даты поступления на работу), а так же заявление с соответствующим обоснованием в случае несогласия с представлением работодателя.  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4.4. Отказ педагогического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</w:t>
      </w:r>
      <w:r>
        <w:rPr>
          <w:rFonts w:eastAsia="Times New Roman" w:cs="Times New Roman"/>
          <w:kern w:val="0"/>
          <w:lang w:eastAsia="ru-RU" w:bidi="ar-SA"/>
        </w:rPr>
        <w:t>,</w:t>
      </w:r>
      <w:r w:rsidRPr="00090984">
        <w:rPr>
          <w:rFonts w:eastAsia="Times New Roman" w:cs="Times New Roman"/>
          <w:kern w:val="0"/>
          <w:lang w:eastAsia="ru-RU" w:bidi="ar-SA"/>
        </w:rPr>
        <w:t xml:space="preserve"> еще раз расписываются под </w:t>
      </w:r>
      <w:proofErr w:type="gramStart"/>
      <w:r w:rsidRPr="00090984">
        <w:rPr>
          <w:rFonts w:eastAsia="Times New Roman" w:cs="Times New Roman"/>
          <w:kern w:val="0"/>
          <w:lang w:eastAsia="ru-RU" w:bidi="ar-SA"/>
        </w:rPr>
        <w:t xml:space="preserve">фактом </w:t>
      </w: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090984">
        <w:rPr>
          <w:rFonts w:eastAsia="Times New Roman" w:cs="Times New Roman"/>
          <w:kern w:val="0"/>
          <w:lang w:eastAsia="ru-RU" w:bidi="ar-SA"/>
        </w:rPr>
        <w:t>о</w:t>
      </w:r>
      <w:proofErr w:type="gramEnd"/>
      <w:r w:rsidRPr="00090984">
        <w:rPr>
          <w:rFonts w:eastAsia="Times New Roman" w:cs="Times New Roman"/>
          <w:kern w:val="0"/>
          <w:lang w:eastAsia="ru-RU" w:bidi="ar-SA"/>
        </w:rPr>
        <w:t xml:space="preserve"> вручении акта работнику.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 xml:space="preserve"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 xml:space="preserve">4.7. Руководитель МБОУ </w:t>
      </w:r>
      <w:r>
        <w:rPr>
          <w:rFonts w:eastAsia="Times New Roman" w:cs="Times New Roman"/>
          <w:kern w:val="0"/>
          <w:lang w:eastAsia="ru-RU" w:bidi="ar-SA"/>
        </w:rPr>
        <w:t>Есаульская  школа-интернат</w:t>
      </w:r>
      <w:r w:rsidRPr="00090984">
        <w:rPr>
          <w:rFonts w:eastAsia="Times New Roman" w:cs="Times New Roman"/>
          <w:kern w:val="0"/>
          <w:lang w:eastAsia="ru-RU" w:bidi="ar-SA"/>
        </w:rPr>
        <w:t xml:space="preserve"> должен направить в Аттестационную комиссию следующие документы: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4.7.1.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 (Приложение 1);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4.7.2. аттестационный лист, заполненный до 7 пункта (Приложение 2);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4.7.3. копию аттестационного листа, подтверждающего результаты предыдущей аттестации;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4.7.4. копии удостоверений о повышении квалификации педагогического работника за аттестационный период.</w:t>
      </w:r>
    </w:p>
    <w:p w:rsidR="005F2A13" w:rsidRPr="00090984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4.8.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месяц до ее начала.</w:t>
      </w:r>
    </w:p>
    <w:p w:rsidR="005F2A13" w:rsidRPr="00BA5E2A" w:rsidRDefault="005F2A13" w:rsidP="005F2A13">
      <w:pPr>
        <w:widowControl/>
        <w:tabs>
          <w:tab w:val="num" w:pos="360"/>
          <w:tab w:val="left" w:pos="540"/>
        </w:tabs>
        <w:suppressAutoHyphens w:val="0"/>
        <w:autoSpaceDE/>
        <w:jc w:val="both"/>
        <w:rPr>
          <w:rFonts w:eastAsia="Times New Roman" w:cs="Times New Roman"/>
          <w:kern w:val="0"/>
          <w:lang w:eastAsia="ru-RU" w:bidi="ar-SA"/>
        </w:rPr>
      </w:pPr>
      <w:r w:rsidRPr="00090984">
        <w:rPr>
          <w:rFonts w:eastAsia="Times New Roman" w:cs="Times New Roman"/>
          <w:kern w:val="0"/>
          <w:lang w:eastAsia="ru-RU" w:bidi="ar-SA"/>
        </w:rPr>
        <w:t>4.9. Процедура аттестации педагогического работника в целях подтверждения соответствия занимаемой им должности в отношении данного работника должна закончиться в день проведения квалификационн</w:t>
      </w:r>
      <w:r>
        <w:rPr>
          <w:rFonts w:eastAsia="Times New Roman" w:cs="Times New Roman"/>
          <w:kern w:val="0"/>
          <w:lang w:eastAsia="ru-RU" w:bidi="ar-SA"/>
        </w:rPr>
        <w:t>ых испытаний в письменной форме.</w:t>
      </w: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5.Аттестационная комиссия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5.1. Аттестацию педагогических работников осуществляет аттестационная комиссия, самостоятельно формируемая организацией.</w:t>
      </w:r>
    </w:p>
    <w:p w:rsidR="005F2A13" w:rsidRDefault="005F2A13" w:rsidP="005F2A13">
      <w:pPr>
        <w:ind w:firstLine="709"/>
        <w:jc w:val="both"/>
      </w:pPr>
      <w:r>
        <w:t>5.2.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5F2A13" w:rsidRDefault="005F2A13" w:rsidP="005F2A13">
      <w:pPr>
        <w:tabs>
          <w:tab w:val="left" w:pos="0"/>
        </w:tabs>
        <w:ind w:firstLine="709"/>
        <w:jc w:val="both"/>
      </w:pPr>
      <w:r>
        <w:t>5.3. Численный состав аттестационной комиссии – не менее 3 человек.</w:t>
      </w:r>
    </w:p>
    <w:p w:rsidR="005F2A13" w:rsidRDefault="005F2A13" w:rsidP="005F2A13">
      <w:pPr>
        <w:tabs>
          <w:tab w:val="left" w:pos="0"/>
        </w:tabs>
        <w:ind w:firstLine="709"/>
        <w:jc w:val="both"/>
      </w:pPr>
      <w:r>
        <w:t>5.4. Персональный состав аттестационной комиссии утверждается приказом руководителя.</w:t>
      </w:r>
    </w:p>
    <w:p w:rsidR="005F2A13" w:rsidRDefault="005F2A13" w:rsidP="005F2A13">
      <w:pPr>
        <w:tabs>
          <w:tab w:val="left" w:pos="0"/>
        </w:tabs>
        <w:ind w:firstLine="709"/>
        <w:jc w:val="both"/>
      </w:pPr>
      <w:r>
        <w:t>5.5. Срок действия аттестационной комиссии составляет 1 год.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5.6.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</w:p>
    <w:p w:rsidR="005F2A13" w:rsidRDefault="005F2A13" w:rsidP="005F2A13">
      <w:pPr>
        <w:tabs>
          <w:tab w:val="left" w:pos="1134"/>
        </w:tabs>
        <w:ind w:firstLine="709"/>
        <w:jc w:val="both"/>
      </w:pPr>
    </w:p>
    <w:p w:rsidR="005F2A13" w:rsidRDefault="005F2A13" w:rsidP="005F2A13">
      <w:pPr>
        <w:tabs>
          <w:tab w:val="left" w:pos="1134"/>
        </w:tabs>
        <w:ind w:firstLine="709"/>
        <w:jc w:val="both"/>
      </w:pPr>
    </w:p>
    <w:p w:rsidR="005F2A13" w:rsidRDefault="005F2A13" w:rsidP="005F2A13">
      <w:pPr>
        <w:tabs>
          <w:tab w:val="left" w:pos="1134"/>
        </w:tabs>
        <w:ind w:firstLine="709"/>
        <w:jc w:val="both"/>
      </w:pPr>
    </w:p>
    <w:p w:rsidR="005F2A13" w:rsidRDefault="005F2A13" w:rsidP="005F2A13">
      <w:pPr>
        <w:shd w:val="clear" w:color="auto" w:fill="FFFFFF"/>
        <w:ind w:firstLine="709"/>
        <w:jc w:val="both"/>
      </w:pPr>
      <w:r>
        <w:t>5.7.Председатель аттестационной комиссии: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5F2A13" w:rsidRDefault="005F2A13" w:rsidP="005F2A13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5.8.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5.9. Заседания аттестационной комиссии проводятся в соответствии с графиком аттестации, утвержденным руководителем.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5.10. Заседание считается правомочным, если на нем присутствует не менее двух третей от общего числа членов комиссии.</w:t>
      </w:r>
    </w:p>
    <w:p w:rsidR="005F2A13" w:rsidRDefault="005F2A13" w:rsidP="005F2A13">
      <w:pPr>
        <w:tabs>
          <w:tab w:val="left" w:pos="1134"/>
        </w:tabs>
        <w:ind w:firstLine="709"/>
      </w:pPr>
      <w:r>
        <w:t>5.11. К документации аттестационной комиссии относятся: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5F2A13" w:rsidRDefault="005F2A13" w:rsidP="005F2A13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5F2A13" w:rsidRDefault="005F2A13" w:rsidP="005F2A13">
      <w:pPr>
        <w:tabs>
          <w:tab w:val="left" w:pos="2565"/>
        </w:tabs>
        <w:ind w:firstLine="709"/>
        <w:jc w:val="both"/>
      </w:pPr>
      <w:r>
        <w:t>- журналы регистрации документов:</w:t>
      </w:r>
    </w:p>
    <w:p w:rsidR="005F2A13" w:rsidRDefault="005F2A13" w:rsidP="005F2A13">
      <w:pPr>
        <w:tabs>
          <w:tab w:val="left" w:pos="2565"/>
        </w:tabs>
        <w:ind w:firstLine="709"/>
        <w:jc w:val="both"/>
      </w:pPr>
      <w: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5F2A13" w:rsidRDefault="005F2A13" w:rsidP="005F2A13">
      <w:pPr>
        <w:tabs>
          <w:tab w:val="left" w:pos="2565"/>
        </w:tabs>
        <w:ind w:firstLine="709"/>
        <w:jc w:val="both"/>
      </w:pPr>
      <w:r>
        <w:t>) журнал регистрации письменных обращений педагогических работников.</w:t>
      </w:r>
    </w:p>
    <w:p w:rsidR="005F2A13" w:rsidRDefault="005F2A13" w:rsidP="005F2A13">
      <w:pPr>
        <w:shd w:val="clear" w:color="auto" w:fill="FFFFFF"/>
        <w:ind w:left="1778"/>
        <w:rPr>
          <w:b/>
          <w:bCs/>
        </w:rPr>
      </w:pPr>
      <w:r>
        <w:rPr>
          <w:b/>
          <w:bCs/>
        </w:rPr>
        <w:t xml:space="preserve">             6. Подготовка к аттестации</w:t>
      </w:r>
    </w:p>
    <w:p w:rsidR="005F2A13" w:rsidRDefault="005F2A13" w:rsidP="005F2A13">
      <w:pPr>
        <w:shd w:val="clear" w:color="auto" w:fill="FFFFFF"/>
      </w:pPr>
      <w:r>
        <w:t xml:space="preserve">           6.1.Решение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5F2A13" w:rsidRDefault="005F2A13" w:rsidP="005F2A13">
      <w:pPr>
        <w:shd w:val="clear" w:color="auto" w:fill="FFFFFF"/>
        <w:jc w:val="both"/>
      </w:pPr>
      <w:r>
        <w:t xml:space="preserve">          6.2. В графике проведения аттестации указываются: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5F2A13" w:rsidRDefault="005F2A13" w:rsidP="005F2A13">
      <w:pPr>
        <w:jc w:val="both"/>
      </w:pPr>
      <w:r>
        <w:t xml:space="preserve">          6.3.</w:t>
      </w:r>
      <w:r>
        <w:rPr>
          <w:b/>
          <w:bCs/>
        </w:rPr>
        <w:t xml:space="preserve"> </w:t>
      </w:r>
      <w: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5F2A13" w:rsidRDefault="005F2A13" w:rsidP="005F2A13">
      <w:pPr>
        <w:jc w:val="both"/>
      </w:pPr>
      <w:r>
        <w:t xml:space="preserve">          6.4. В представлении руководителя должны содержаться следующие сведения о педагогическом работнике:</w:t>
      </w:r>
    </w:p>
    <w:p w:rsidR="005F2A13" w:rsidRDefault="005F2A13" w:rsidP="005F2A13">
      <w:pPr>
        <w:ind w:firstLine="709"/>
        <w:jc w:val="both"/>
      </w:pPr>
      <w:r>
        <w:t>- фамилия, имя, отчество;</w:t>
      </w:r>
    </w:p>
    <w:p w:rsidR="005F2A13" w:rsidRDefault="005F2A13" w:rsidP="005F2A13">
      <w:pPr>
        <w:ind w:firstLine="709"/>
        <w:jc w:val="both"/>
      </w:pPr>
      <w:r>
        <w:t>- наименование должности на дату проведения аттестации;</w:t>
      </w:r>
    </w:p>
    <w:p w:rsidR="005F2A13" w:rsidRDefault="005F2A13" w:rsidP="005F2A13">
      <w:pPr>
        <w:ind w:firstLine="709"/>
        <w:jc w:val="both"/>
      </w:pPr>
      <w:r>
        <w:t>- дата заключения по этой должности трудового договора;</w:t>
      </w:r>
    </w:p>
    <w:p w:rsidR="005F2A13" w:rsidRDefault="005F2A13" w:rsidP="005F2A13">
      <w:pPr>
        <w:ind w:firstLine="709"/>
        <w:jc w:val="both"/>
      </w:pPr>
      <w:r>
        <w:t>- уровень образования и квалификация по направлению подготовки;</w:t>
      </w:r>
    </w:p>
    <w:p w:rsidR="005F2A13" w:rsidRDefault="005F2A13" w:rsidP="005F2A13">
      <w:pPr>
        <w:ind w:firstLine="709"/>
        <w:jc w:val="both"/>
      </w:pPr>
      <w:r>
        <w:t xml:space="preserve">- информация о прохождении повышения квалификации; </w:t>
      </w:r>
    </w:p>
    <w:p w:rsidR="005F2A13" w:rsidRDefault="005F2A13" w:rsidP="005F2A13">
      <w:pPr>
        <w:ind w:firstLine="709"/>
        <w:jc w:val="both"/>
      </w:pPr>
      <w:r>
        <w:t>- результаты предыдущих аттестаций (в случае их проведения);</w:t>
      </w:r>
    </w:p>
    <w:p w:rsidR="005F2A13" w:rsidRDefault="005F2A13" w:rsidP="005F2A13">
      <w:pPr>
        <w:ind w:firstLine="709"/>
        <w:jc w:val="both"/>
      </w:pPr>
      <w:r>
        <w:t xml:space="preserve">-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</w:t>
      </w:r>
      <w:r>
        <w:lastRenderedPageBreak/>
        <w:t>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5F2A13" w:rsidRDefault="005F2A13" w:rsidP="005F2A13">
      <w:pPr>
        <w:ind w:firstLine="709"/>
        <w:jc w:val="both"/>
      </w:pPr>
      <w:r>
        <w:t>6.5.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5F2A13" w:rsidRDefault="005F2A13" w:rsidP="005F2A13">
      <w:pPr>
        <w:ind w:firstLine="709"/>
        <w:jc w:val="both"/>
      </w:pPr>
      <w:r>
        <w:t>6.6..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5F2A13" w:rsidRDefault="005F2A13" w:rsidP="005F2A13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7. Проведение аттестации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7.1. Педагогический работник должен лично присутствовать при его аттестации на заседании аттестационной комиссии.</w:t>
      </w:r>
    </w:p>
    <w:p w:rsidR="005F2A13" w:rsidRDefault="005F2A13" w:rsidP="005F2A13">
      <w:pPr>
        <w:ind w:firstLine="709"/>
        <w:jc w:val="both"/>
      </w:pPr>
      <w:r>
        <w:t>7.2.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5F2A13" w:rsidRDefault="005F2A13" w:rsidP="005F2A13">
      <w:pPr>
        <w:ind w:firstLine="709"/>
        <w:jc w:val="both"/>
      </w:pPr>
      <w:r>
        <w:t xml:space="preserve">7.3.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 xml:space="preserve">7.4. 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7.5.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7.6.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5F2A13" w:rsidRDefault="005F2A13" w:rsidP="005F2A13">
      <w:pPr>
        <w:ind w:firstLine="709"/>
        <w:jc w:val="both"/>
      </w:pPr>
      <w:r>
        <w:t xml:space="preserve">7.7.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5F2A13" w:rsidRDefault="005F2A13" w:rsidP="005F2A13">
      <w:pPr>
        <w:ind w:firstLine="709"/>
        <w:jc w:val="both"/>
        <w:rPr>
          <w:b/>
          <w:bCs/>
        </w:rPr>
      </w:pPr>
      <w:r>
        <w:rPr>
          <w:bCs/>
        </w:rPr>
        <w:t>7.8.</w:t>
      </w:r>
      <w:r>
        <w:rPr>
          <w:b/>
          <w:bCs/>
        </w:rPr>
        <w:t xml:space="preserve">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 xml:space="preserve">. </w:t>
      </w:r>
    </w:p>
    <w:p w:rsidR="005F2A13" w:rsidRDefault="005F2A13" w:rsidP="005F2A13">
      <w:pPr>
        <w:ind w:firstLine="709"/>
        <w:jc w:val="both"/>
      </w:pPr>
      <w:r>
        <w:t>7.9. По результатам аттестации педагогического работника аттестационная комиссия принимает одно из следующих решений:</w:t>
      </w:r>
    </w:p>
    <w:p w:rsidR="005F2A13" w:rsidRDefault="005F2A13" w:rsidP="005F2A13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5F2A13" w:rsidRDefault="005F2A13" w:rsidP="005F2A13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F2A13" w:rsidRDefault="005F2A13" w:rsidP="005F2A13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5F2A13" w:rsidRDefault="005F2A13" w:rsidP="005F2A13">
      <w:pPr>
        <w:ind w:firstLine="709"/>
        <w:jc w:val="both"/>
      </w:pPr>
      <w:r>
        <w:t xml:space="preserve">7.10.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5F2A13" w:rsidRDefault="005F2A13" w:rsidP="005F2A13">
      <w:pPr>
        <w:ind w:firstLine="709"/>
        <w:jc w:val="both"/>
      </w:pPr>
      <w:r>
        <w:t>7.11.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ind w:firstLine="709"/>
        <w:jc w:val="both"/>
      </w:pPr>
      <w:r>
        <w:lastRenderedPageBreak/>
        <w:t>7.12.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5F2A13" w:rsidRDefault="005F2A13" w:rsidP="005F2A13">
      <w:pPr>
        <w:ind w:firstLine="709"/>
        <w:jc w:val="both"/>
      </w:pPr>
      <w:r>
        <w:t>7.13.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5F2A13" w:rsidRPr="00CE7F12" w:rsidRDefault="005F2A13" w:rsidP="005F2A13">
      <w:pPr>
        <w:ind w:firstLine="709"/>
        <w:jc w:val="both"/>
        <w:rPr>
          <w:bCs/>
        </w:rPr>
      </w:pPr>
      <w:r>
        <w:t>7.14</w:t>
      </w:r>
      <w:r w:rsidRPr="00CE7F12">
        <w:t>. П</w:t>
      </w:r>
      <w:r w:rsidRPr="00CE7F12">
        <w:rPr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7.15. Выписка из протокола.</w:t>
      </w:r>
    </w:p>
    <w:p w:rsidR="005F2A13" w:rsidRDefault="005F2A13" w:rsidP="005F2A13">
      <w:pPr>
        <w:ind w:firstLine="709"/>
        <w:jc w:val="both"/>
        <w:rPr>
          <w:b/>
          <w:bCs/>
        </w:rPr>
      </w:pPr>
      <w:r>
        <w:t>7.16.</w:t>
      </w:r>
      <w:r>
        <w:rPr>
          <w:b/>
          <w:bCs/>
        </w:rPr>
        <w:t xml:space="preserve"> </w:t>
      </w:r>
      <w:r w:rsidRPr="00CE7F12">
        <w:rPr>
          <w:bCs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</w:t>
      </w:r>
      <w:r w:rsidRPr="00CE7F12">
        <w:rPr>
          <w:bCs/>
        </w:rPr>
        <w:t>дату проведения заседания аттестационной комиссии, результаты голосования при принятии решения.</w:t>
      </w:r>
      <w:r>
        <w:rPr>
          <w:b/>
          <w:bCs/>
        </w:rPr>
        <w:t xml:space="preserve">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7.17. Аттестованный работник знакомится с выпиской из протокола под расписку.</w:t>
      </w:r>
    </w:p>
    <w:p w:rsidR="005F2A13" w:rsidRPr="00CE7F12" w:rsidRDefault="005F2A13" w:rsidP="005F2A13">
      <w:pPr>
        <w:shd w:val="clear" w:color="auto" w:fill="FFFFFF"/>
        <w:ind w:firstLine="709"/>
        <w:jc w:val="both"/>
      </w:pPr>
      <w:r>
        <w:t>7.18.</w:t>
      </w:r>
      <w:r>
        <w:rPr>
          <w:b/>
          <w:bCs/>
        </w:rPr>
        <w:t xml:space="preserve"> </w:t>
      </w:r>
      <w:r w:rsidRPr="00CE7F12">
        <w:rPr>
          <w:bCs/>
        </w:rPr>
        <w:t xml:space="preserve">Выписка из протокола и представление </w:t>
      </w:r>
      <w:r w:rsidRPr="00CE7F12">
        <w:t>руководителя</w:t>
      </w:r>
      <w:r w:rsidRPr="00CE7F12">
        <w:rPr>
          <w:bCs/>
        </w:rPr>
        <w:t xml:space="preserve"> хранятся в личном деле педагогического работника.</w:t>
      </w:r>
      <w:r w:rsidRPr="00CE7F12">
        <w:t xml:space="preserve"> </w:t>
      </w:r>
    </w:p>
    <w:p w:rsidR="005F2A13" w:rsidRDefault="005F2A13" w:rsidP="005F2A13">
      <w:pPr>
        <w:shd w:val="clear" w:color="auto" w:fill="FFFFFF"/>
        <w:ind w:firstLine="709"/>
        <w:jc w:val="both"/>
      </w:pPr>
      <w:r>
        <w:t>7.19. Результаты аттестации работника представляются руководителю не позднее чем через три дня после ее проведения.</w:t>
      </w:r>
    </w:p>
    <w:p w:rsidR="005F2A13" w:rsidRDefault="005F2A13" w:rsidP="005F2A13">
      <w:pPr>
        <w:ind w:firstLine="709"/>
        <w:jc w:val="both"/>
      </w:pPr>
      <w:r>
        <w:t xml:space="preserve">7.20.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5F2A13" w:rsidRDefault="005F2A13" w:rsidP="005F2A13">
      <w:pPr>
        <w:ind w:firstLine="709"/>
        <w:jc w:val="both"/>
      </w:pPr>
      <w:r>
        <w:t>7.21.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5F2A13" w:rsidRDefault="005F2A13" w:rsidP="005F2A13">
      <w:pPr>
        <w:ind w:firstLine="709"/>
        <w:jc w:val="both"/>
      </w:pPr>
      <w:r>
        <w:t xml:space="preserve">7.22.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>
          <w:rPr>
            <w:rStyle w:val="a4"/>
          </w:rPr>
          <w:t>пунктом 3 части 1 статьи 81</w:t>
        </w:r>
      </w:hyperlink>
      <w:hyperlink r:id="rId6" w:history="1">
        <w:r>
          <w:rPr>
            <w:rStyle w:val="a4"/>
          </w:rPr>
          <w:t>пунктом 3 части 1 статьи 81</w:t>
        </w:r>
      </w:hyperlink>
      <w:r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7" w:history="1">
        <w:r>
          <w:rPr>
            <w:rStyle w:val="a4"/>
          </w:rPr>
          <w:t>часть 3 статьи 81</w:t>
        </w:r>
      </w:hyperlink>
      <w:hyperlink r:id="rId8" w:history="1">
        <w:r>
          <w:rPr>
            <w:rStyle w:val="a4"/>
          </w:rPr>
          <w:t>часть 3 статьи 81</w:t>
        </w:r>
      </w:hyperlink>
      <w:r>
        <w:t xml:space="preserve"> Трудового кодекса Российской Федерации).</w:t>
      </w:r>
    </w:p>
    <w:p w:rsidR="005F2A13" w:rsidRDefault="005F2A13" w:rsidP="005F2A13">
      <w:pPr>
        <w:ind w:left="443"/>
        <w:jc w:val="both"/>
      </w:pPr>
      <w:r>
        <w:t xml:space="preserve">    7.23.Результаты аттестации педагогический работник вправе обжаловать в суде в соответствии с </w:t>
      </w:r>
      <w:r>
        <w:rPr>
          <w:color w:val="000000"/>
        </w:rPr>
        <w:t xml:space="preserve"> </w:t>
      </w:r>
      <w:hyperlink r:id="rId9" w:history="1">
        <w:r w:rsidRPr="004E5E96">
          <w:rPr>
            <w:rStyle w:val="a4"/>
          </w:rPr>
          <w:t>законодательством</w:t>
        </w:r>
      </w:hyperlink>
      <w:r w:rsidRPr="004E5E96">
        <w:t xml:space="preserve"> </w:t>
      </w:r>
      <w:r>
        <w:rPr>
          <w:color w:val="000000"/>
        </w:rPr>
        <w:t>Ро</w:t>
      </w:r>
      <w:r>
        <w:t>ссийской Федерации.</w:t>
      </w:r>
    </w:p>
    <w:p w:rsidR="005F2A13" w:rsidRDefault="005F2A13" w:rsidP="005F2A13">
      <w:pPr>
        <w:ind w:firstLine="709"/>
        <w:jc w:val="both"/>
      </w:pPr>
      <w:r>
        <w:t>7.23. 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</w:t>
      </w:r>
      <w:r w:rsidRPr="00CE7F12">
        <w:t xml:space="preserve">, </w:t>
      </w:r>
      <w:r w:rsidRPr="00CE7F12">
        <w:rPr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CE7F12">
        <w:t xml:space="preserve">, </w:t>
      </w:r>
      <w:r>
        <w:t xml:space="preserve">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ind w:firstLine="709"/>
        <w:jc w:val="both"/>
      </w:pPr>
    </w:p>
    <w:p w:rsidR="005F2A13" w:rsidRDefault="005F2A13" w:rsidP="005F2A1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8</w:t>
      </w:r>
      <w:r w:rsidRPr="00092552">
        <w:rPr>
          <w:rFonts w:cs="Times New Roman"/>
          <w:b/>
          <w:bCs/>
        </w:rPr>
        <w:t>. Формы и процедуры квалификационных испытаний</w:t>
      </w:r>
    </w:p>
    <w:p w:rsidR="005F2A13" w:rsidRPr="00092552" w:rsidRDefault="005F2A13" w:rsidP="005F2A13">
      <w:pPr>
        <w:jc w:val="center"/>
        <w:rPr>
          <w:rFonts w:cs="Times New Roman"/>
          <w:b/>
          <w:bCs/>
        </w:rPr>
      </w:pP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>
        <w:rPr>
          <w:rFonts w:cs="Times New Roman"/>
        </w:rPr>
        <w:t>8</w:t>
      </w:r>
      <w:r w:rsidRPr="00092552">
        <w:rPr>
          <w:rFonts w:cs="Times New Roman"/>
        </w:rPr>
        <w:t>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5F2A13" w:rsidRPr="00092552" w:rsidRDefault="005F2A13" w:rsidP="005F2A13">
      <w:pPr>
        <w:tabs>
          <w:tab w:val="left" w:pos="1080"/>
        </w:tabs>
        <w:ind w:left="568"/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 xml:space="preserve">подготовка </w:t>
      </w:r>
      <w:r w:rsidRPr="00092552">
        <w:rPr>
          <w:rFonts w:cs="Times New Roman"/>
          <w:bCs/>
        </w:rPr>
        <w:t>конспекта урока (занятия)</w:t>
      </w:r>
      <w:r w:rsidRPr="00092552">
        <w:rPr>
          <w:rFonts w:cs="Times New Roman"/>
        </w:rPr>
        <w:t xml:space="preserve"> по предмету (направлению деятельности), который он преподает (осуществляет) в текущем году;</w:t>
      </w:r>
    </w:p>
    <w:p w:rsidR="005F2A13" w:rsidRPr="00092552" w:rsidRDefault="005F2A13" w:rsidP="005F2A13">
      <w:pPr>
        <w:tabs>
          <w:tab w:val="left" w:pos="1080"/>
        </w:tabs>
        <w:ind w:left="568"/>
        <w:jc w:val="both"/>
        <w:rPr>
          <w:rFonts w:cs="Times New Roman"/>
        </w:rPr>
      </w:pPr>
      <w:r>
        <w:rPr>
          <w:rFonts w:cs="Times New Roman"/>
          <w:bCs/>
        </w:rPr>
        <w:t>-</w:t>
      </w:r>
      <w:r w:rsidRPr="00092552">
        <w:rPr>
          <w:rFonts w:cs="Times New Roman"/>
          <w:bCs/>
        </w:rPr>
        <w:t>комплексное автоматизированное тестирование</w:t>
      </w:r>
      <w:r w:rsidRPr="00092552">
        <w:rPr>
          <w:rFonts w:cs="Times New Roman"/>
        </w:rPr>
        <w:t xml:space="preserve"> (оценка уровня профессиональной компетентности).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>
        <w:rPr>
          <w:rFonts w:cs="Times New Roman"/>
        </w:rPr>
        <w:t>8</w:t>
      </w:r>
      <w:r w:rsidRPr="00092552">
        <w:rPr>
          <w:rFonts w:cs="Times New Roman"/>
        </w:rPr>
        <w:t xml:space="preserve">.2. </w:t>
      </w:r>
      <w:r w:rsidRPr="00092552">
        <w:rPr>
          <w:rFonts w:cs="Times New Roman"/>
          <w:bCs/>
        </w:rPr>
        <w:t>Конспект урока (занятия).</w:t>
      </w:r>
      <w:r w:rsidRPr="00092552">
        <w:rPr>
          <w:rFonts w:cs="Times New Roman"/>
          <w:b/>
          <w:bCs/>
        </w:rPr>
        <w:t xml:space="preserve"> </w:t>
      </w:r>
      <w:r w:rsidRPr="00092552">
        <w:rPr>
          <w:rFonts w:cs="Times New Roman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 w:rsidRPr="00092552">
        <w:rPr>
          <w:rFonts w:cs="Times New Roman"/>
        </w:rPr>
        <w:t>Конкретная тема урока задается непосредственно на квалификационном испытании экспертом.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 w:rsidRPr="00092552">
        <w:rPr>
          <w:rFonts w:cs="Times New Roman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 w:rsidRPr="00092552">
        <w:rPr>
          <w:rFonts w:cs="Times New Roman"/>
        </w:rPr>
        <w:t>Во время квалификационного испытания педагог может использовать необходимые учебные пособия.</w:t>
      </w:r>
    </w:p>
    <w:p w:rsidR="005F2A13" w:rsidRPr="00092552" w:rsidRDefault="005F2A13" w:rsidP="005F2A13">
      <w:pPr>
        <w:ind w:firstLine="900"/>
        <w:jc w:val="both"/>
        <w:rPr>
          <w:rFonts w:cs="Times New Roman"/>
        </w:rPr>
      </w:pPr>
      <w:r>
        <w:rPr>
          <w:rFonts w:cs="Times New Roman"/>
        </w:rPr>
        <w:t>8</w:t>
      </w:r>
      <w:r w:rsidRPr="00092552">
        <w:rPr>
          <w:rFonts w:cs="Times New Roman"/>
        </w:rPr>
        <w:t xml:space="preserve">.3. </w:t>
      </w:r>
      <w:r w:rsidRPr="00092552">
        <w:rPr>
          <w:rFonts w:cs="Times New Roman"/>
          <w:bCs/>
        </w:rPr>
        <w:t>Комплексное автоматизированное тестирование</w:t>
      </w:r>
      <w:r w:rsidRPr="00092552">
        <w:rPr>
          <w:rFonts w:cs="Times New Roman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5F2A13" w:rsidRPr="00092552" w:rsidRDefault="005F2A13" w:rsidP="005F2A13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 - </w:t>
      </w:r>
      <w:r w:rsidRPr="00092552">
        <w:rPr>
          <w:rFonts w:cs="Times New Roman"/>
          <w:bCs/>
        </w:rPr>
        <w:t>тестирование профессиональных знаний и умений</w:t>
      </w:r>
      <w:r w:rsidRPr="00092552">
        <w:rPr>
          <w:rFonts w:cs="Times New Roman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5F2A13" w:rsidRDefault="005F2A13" w:rsidP="005F2A13">
      <w:pPr>
        <w:jc w:val="both"/>
        <w:rPr>
          <w:rFonts w:cs="Times New Roman"/>
        </w:rPr>
      </w:pPr>
      <w:r>
        <w:rPr>
          <w:rFonts w:cs="Times New Roman"/>
          <w:bCs/>
        </w:rPr>
        <w:t xml:space="preserve"> - </w:t>
      </w:r>
      <w:r w:rsidRPr="00092552">
        <w:rPr>
          <w:rFonts w:cs="Times New Roman"/>
          <w:bCs/>
        </w:rPr>
        <w:t>тестирование умений, способностей и качеств</w:t>
      </w:r>
      <w:r w:rsidRPr="00092552">
        <w:rPr>
          <w:rFonts w:cs="Times New Roman"/>
          <w:b/>
          <w:bCs/>
        </w:rPr>
        <w:t xml:space="preserve"> </w:t>
      </w:r>
      <w:r w:rsidRPr="00092552">
        <w:rPr>
          <w:rFonts w:cs="Times New Roman"/>
        </w:rPr>
        <w:t xml:space="preserve">содержит набор </w:t>
      </w:r>
      <w:proofErr w:type="gramStart"/>
      <w:r w:rsidRPr="00092552">
        <w:rPr>
          <w:rFonts w:cs="Times New Roman"/>
        </w:rPr>
        <w:t>тестов,  направленных</w:t>
      </w:r>
      <w:proofErr w:type="gramEnd"/>
      <w:r w:rsidRPr="00092552">
        <w:rPr>
          <w:rFonts w:cs="Times New Roman"/>
        </w:rPr>
        <w:t xml:space="preserve"> как на личную оценку своей профессиональной деятельности тестируемым, так и на умение использовать различные навыки и знания,</w:t>
      </w:r>
      <w:r>
        <w:rPr>
          <w:rFonts w:cs="Times New Roman"/>
        </w:rPr>
        <w:t xml:space="preserve"> например, уровень владения ИКТ;</w:t>
      </w:r>
      <w:r w:rsidRPr="00092552">
        <w:rPr>
          <w:rFonts w:cs="Times New Roman"/>
        </w:rPr>
        <w:t xml:space="preserve"> </w:t>
      </w:r>
      <w:r>
        <w:rPr>
          <w:rFonts w:cs="Times New Roman"/>
        </w:rPr>
        <w:t xml:space="preserve">              </w:t>
      </w:r>
      <w:r w:rsidRPr="00092552">
        <w:rPr>
          <w:rFonts w:cs="Times New Roman"/>
        </w:rPr>
        <w:t xml:space="preserve"> </w:t>
      </w:r>
      <w:r>
        <w:rPr>
          <w:rFonts w:cs="Times New Roman"/>
        </w:rPr>
        <w:t xml:space="preserve">                  - </w:t>
      </w:r>
      <w:r w:rsidRPr="00092552">
        <w:rPr>
          <w:rFonts w:cs="Times New Roman"/>
        </w:rPr>
        <w:t xml:space="preserve">тесты, направленные на составление психологического портрета аттестуемого. </w:t>
      </w:r>
    </w:p>
    <w:p w:rsidR="005F2A13" w:rsidRDefault="005F2A13" w:rsidP="005F2A13">
      <w:pPr>
        <w:jc w:val="both"/>
        <w:rPr>
          <w:rFonts w:cs="Times New Roman"/>
        </w:rPr>
      </w:pPr>
      <w:r>
        <w:rPr>
          <w:rFonts w:cs="Times New Roman"/>
        </w:rPr>
        <w:t xml:space="preserve"> -</w:t>
      </w:r>
      <w:r w:rsidRPr="00092552">
        <w:rPr>
          <w:rFonts w:cs="Times New Roman"/>
        </w:rPr>
        <w:t>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5F2A13" w:rsidRPr="00092552" w:rsidRDefault="005F2A13" w:rsidP="005F2A13">
      <w:pPr>
        <w:jc w:val="both"/>
        <w:rPr>
          <w:rFonts w:cs="Times New Roman"/>
        </w:rPr>
      </w:pPr>
    </w:p>
    <w:p w:rsidR="005F2A13" w:rsidRDefault="005F2A13" w:rsidP="005F2A13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9</w:t>
      </w:r>
      <w:r w:rsidRPr="00092552">
        <w:rPr>
          <w:rFonts w:cs="Times New Roman"/>
          <w:b/>
          <w:bCs/>
        </w:rPr>
        <w:t>. Оценка квалификационных испытаний</w:t>
      </w:r>
    </w:p>
    <w:p w:rsidR="005F2A13" w:rsidRPr="00092552" w:rsidRDefault="005F2A13" w:rsidP="005F2A13">
      <w:pPr>
        <w:jc w:val="center"/>
        <w:rPr>
          <w:rFonts w:cs="Times New Roman"/>
          <w:b/>
          <w:bCs/>
        </w:rPr>
      </w:pPr>
    </w:p>
    <w:p w:rsidR="005F2A13" w:rsidRPr="00092552" w:rsidRDefault="005F2A13" w:rsidP="005F2A13">
      <w:pPr>
        <w:jc w:val="both"/>
        <w:rPr>
          <w:rFonts w:cs="Times New Roman"/>
        </w:rPr>
      </w:pPr>
      <w:r>
        <w:rPr>
          <w:rFonts w:cs="Times New Roman"/>
        </w:rPr>
        <w:t xml:space="preserve">             9</w:t>
      </w:r>
      <w:r w:rsidRPr="00092552">
        <w:rPr>
          <w:rFonts w:cs="Times New Roman"/>
        </w:rPr>
        <w:t>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5F2A13" w:rsidRPr="00092552" w:rsidRDefault="005F2A13" w:rsidP="005F2A13">
      <w:pPr>
        <w:tabs>
          <w:tab w:val="left" w:pos="720"/>
          <w:tab w:val="left" w:pos="180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личностных качеств;</w:t>
      </w:r>
    </w:p>
    <w:p w:rsidR="005F2A13" w:rsidRPr="00092552" w:rsidRDefault="005F2A13" w:rsidP="005F2A13">
      <w:pPr>
        <w:tabs>
          <w:tab w:val="left" w:pos="720"/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постановки целей и задач педагогической деятельности;</w:t>
      </w:r>
    </w:p>
    <w:p w:rsidR="005F2A13" w:rsidRPr="00092552" w:rsidRDefault="005F2A13" w:rsidP="005F2A13">
      <w:pPr>
        <w:tabs>
          <w:tab w:val="left" w:pos="720"/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мотивации учебной деятельности;</w:t>
      </w:r>
    </w:p>
    <w:p w:rsidR="005F2A13" w:rsidRDefault="005F2A13" w:rsidP="005F2A13">
      <w:pPr>
        <w:tabs>
          <w:tab w:val="left" w:pos="720"/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обеспечения инфо</w:t>
      </w:r>
      <w:r>
        <w:rPr>
          <w:rFonts w:cs="Times New Roman"/>
        </w:rPr>
        <w:t>рмационной основы деятельности;</w:t>
      </w:r>
    </w:p>
    <w:p w:rsidR="005F2A13" w:rsidRPr="00092552" w:rsidRDefault="005F2A13" w:rsidP="005F2A13">
      <w:pPr>
        <w:tabs>
          <w:tab w:val="left" w:pos="720"/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разработки программ деятельности и принятия педагогических решений;</w:t>
      </w:r>
    </w:p>
    <w:p w:rsidR="005F2A13" w:rsidRPr="00092552" w:rsidRDefault="005F2A13" w:rsidP="005F2A13">
      <w:pPr>
        <w:tabs>
          <w:tab w:val="left" w:pos="720"/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в области организации учебной деятельности.</w:t>
      </w:r>
    </w:p>
    <w:p w:rsidR="005F2A13" w:rsidRPr="00092552" w:rsidRDefault="005F2A13" w:rsidP="005F2A13">
      <w:pPr>
        <w:jc w:val="both"/>
        <w:rPr>
          <w:rFonts w:cs="Times New Roman"/>
        </w:rPr>
      </w:pPr>
      <w:r w:rsidRPr="00092552">
        <w:rPr>
          <w:rFonts w:cs="Times New Roman"/>
        </w:rPr>
        <w:tab/>
      </w:r>
      <w:r>
        <w:rPr>
          <w:rFonts w:cs="Times New Roman"/>
        </w:rPr>
        <w:t>9.2.</w:t>
      </w:r>
      <w:r w:rsidRPr="00C3082F">
        <w:rPr>
          <w:rFonts w:cs="Times New Roman"/>
          <w:bCs/>
        </w:rPr>
        <w:t>Итоговый показатель</w:t>
      </w:r>
      <w:r w:rsidRPr="00C3082F">
        <w:rPr>
          <w:rFonts w:cs="Times New Roman"/>
        </w:rPr>
        <w:t xml:space="preserve"> </w:t>
      </w:r>
      <w:r w:rsidRPr="00092552">
        <w:rPr>
          <w:rFonts w:cs="Times New Roman"/>
        </w:rPr>
        <w:t xml:space="preserve">может варьироваться в пределах от 0 до 100 баллов. </w:t>
      </w:r>
    </w:p>
    <w:p w:rsidR="005F2A13" w:rsidRDefault="005F2A13" w:rsidP="005F2A13">
      <w:pPr>
        <w:jc w:val="both"/>
        <w:rPr>
          <w:rFonts w:cs="Times New Roman"/>
        </w:rPr>
      </w:pPr>
      <w:r w:rsidRPr="00092552">
        <w:rPr>
          <w:rFonts w:cs="Times New Roman"/>
        </w:rPr>
        <w:tab/>
        <w:t xml:space="preserve">От 50 до 100 баллов – соответствие занимаемой должности: </w:t>
      </w:r>
    </w:p>
    <w:p w:rsidR="005F2A13" w:rsidRPr="00092552" w:rsidRDefault="005F2A13" w:rsidP="005F2A13">
      <w:pPr>
        <w:jc w:val="both"/>
        <w:rPr>
          <w:rFonts w:cs="Times New Roman"/>
        </w:rPr>
      </w:pPr>
      <w:r w:rsidRPr="00092552">
        <w:rPr>
          <w:rFonts w:cs="Times New Roman"/>
        </w:rPr>
        <w:t xml:space="preserve">педагог продемонстрировал владение основным содержанием предмета и владение базовыми </w:t>
      </w:r>
      <w:r w:rsidRPr="00092552">
        <w:rPr>
          <w:rFonts w:cs="Times New Roman"/>
        </w:rPr>
        <w:lastRenderedPageBreak/>
        <w:t xml:space="preserve">педагогическими компетенциями.  </w:t>
      </w:r>
    </w:p>
    <w:p w:rsidR="005F2A13" w:rsidRDefault="005F2A13" w:rsidP="005F2A13">
      <w:pPr>
        <w:jc w:val="both"/>
        <w:rPr>
          <w:rFonts w:cs="Times New Roman"/>
        </w:rPr>
      </w:pPr>
      <w:r w:rsidRPr="00092552">
        <w:rPr>
          <w:rFonts w:cs="Times New Roman"/>
        </w:rPr>
        <w:tab/>
        <w:t xml:space="preserve">От 0 до 49 баллов – несоответствие занимаемой должности: </w:t>
      </w:r>
    </w:p>
    <w:p w:rsidR="005F2A13" w:rsidRPr="00092552" w:rsidRDefault="005F2A13" w:rsidP="005F2A13">
      <w:pPr>
        <w:jc w:val="both"/>
        <w:rPr>
          <w:rFonts w:cs="Times New Roman"/>
        </w:rPr>
      </w:pPr>
      <w:r w:rsidRPr="00092552">
        <w:rPr>
          <w:rFonts w:cs="Times New Roman"/>
        </w:rPr>
        <w:t>учитель не продемонстрировал знания учебного предмета, недостаточно владеет базовыми педагогическими компетенциями.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>
        <w:rPr>
          <w:rFonts w:cs="Times New Roman"/>
        </w:rPr>
        <w:t>9.3</w:t>
      </w:r>
      <w:r w:rsidRPr="00092552">
        <w:rPr>
          <w:rFonts w:cs="Times New Roman"/>
        </w:rPr>
        <w:t>.  В ходе автоматизированного тестирования получают результаты обследования по направлениям:</w:t>
      </w:r>
    </w:p>
    <w:p w:rsidR="005F2A13" w:rsidRPr="00092552" w:rsidRDefault="005F2A13" w:rsidP="005F2A13">
      <w:pPr>
        <w:tabs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уровень квалификации (профессиональные знания);</w:t>
      </w:r>
    </w:p>
    <w:p w:rsidR="005F2A13" w:rsidRPr="00092552" w:rsidRDefault="005F2A13" w:rsidP="005F2A13">
      <w:pPr>
        <w:tabs>
          <w:tab w:val="left" w:pos="2160"/>
        </w:tabs>
        <w:jc w:val="both"/>
        <w:rPr>
          <w:rFonts w:cs="Times New Roman"/>
        </w:rPr>
      </w:pPr>
      <w:r>
        <w:rPr>
          <w:rFonts w:cs="Times New Roman"/>
        </w:rPr>
        <w:t>-</w:t>
      </w:r>
      <w:r w:rsidRPr="00092552">
        <w:rPr>
          <w:rFonts w:cs="Times New Roman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>
        <w:rPr>
          <w:rFonts w:cs="Times New Roman"/>
        </w:rPr>
        <w:t>9.4.</w:t>
      </w:r>
      <w:r w:rsidRPr="00092552">
        <w:rPr>
          <w:rFonts w:cs="Times New Roman"/>
        </w:rPr>
        <w:t xml:space="preserve">На основе ответов, данных аттестуемым в процессе тестирования, </w:t>
      </w:r>
      <w:proofErr w:type="spellStart"/>
      <w:r w:rsidRPr="00092552">
        <w:rPr>
          <w:rFonts w:cs="Times New Roman"/>
        </w:rPr>
        <w:t>автоматизированно</w:t>
      </w:r>
      <w:proofErr w:type="spellEnd"/>
      <w:r w:rsidRPr="00092552">
        <w:rPr>
          <w:rFonts w:cs="Times New Roman"/>
        </w:rPr>
        <w:t xml:space="preserve"> формируется заключение.</w:t>
      </w:r>
    </w:p>
    <w:p w:rsidR="005F2A13" w:rsidRPr="00092552" w:rsidRDefault="005F2A13" w:rsidP="005F2A13">
      <w:pPr>
        <w:ind w:firstLine="720"/>
        <w:jc w:val="both"/>
        <w:rPr>
          <w:rFonts w:cs="Times New Roman"/>
        </w:rPr>
      </w:pPr>
      <w:r>
        <w:rPr>
          <w:rFonts w:cs="Times New Roman"/>
        </w:rPr>
        <w:t>9.5</w:t>
      </w:r>
      <w:r w:rsidRPr="00092552">
        <w:rPr>
          <w:rFonts w:cs="Times New Roman"/>
        </w:rPr>
        <w:t>. По результатам прохождения квалификационного испытания и анализа представления готовится итоговое заключение.</w:t>
      </w:r>
    </w:p>
    <w:p w:rsidR="005F2A13" w:rsidRPr="00092552" w:rsidRDefault="005F2A13" w:rsidP="005F2A13">
      <w:pPr>
        <w:shd w:val="clear" w:color="auto" w:fill="FFFFFF"/>
        <w:ind w:firstLine="709"/>
        <w:jc w:val="both"/>
        <w:rPr>
          <w:rFonts w:cs="Times New Roman"/>
        </w:rPr>
      </w:pPr>
    </w:p>
    <w:p w:rsidR="005F2A13" w:rsidRPr="00092552" w:rsidRDefault="005F2A13" w:rsidP="005F2A13">
      <w:pPr>
        <w:shd w:val="clear" w:color="auto" w:fill="FFFFFF"/>
        <w:ind w:firstLine="709"/>
        <w:jc w:val="both"/>
        <w:rPr>
          <w:rFonts w:cs="Times New Roman"/>
        </w:rPr>
      </w:pPr>
    </w:p>
    <w:p w:rsidR="005F2A13" w:rsidRPr="00092552" w:rsidRDefault="005F2A13" w:rsidP="005F2A13">
      <w:pPr>
        <w:shd w:val="clear" w:color="auto" w:fill="FFFFFF"/>
        <w:ind w:firstLine="709"/>
        <w:jc w:val="both"/>
        <w:rPr>
          <w:rFonts w:cs="Times New Roman"/>
        </w:rPr>
      </w:pPr>
    </w:p>
    <w:p w:rsidR="005F2A13" w:rsidRPr="00092552" w:rsidRDefault="005F2A13" w:rsidP="005F2A13">
      <w:pPr>
        <w:shd w:val="clear" w:color="auto" w:fill="FFFFFF"/>
        <w:ind w:firstLine="709"/>
        <w:jc w:val="both"/>
        <w:rPr>
          <w:rFonts w:cs="Times New Roman"/>
        </w:rPr>
      </w:pPr>
    </w:p>
    <w:p w:rsidR="005F2A13" w:rsidRPr="00092552" w:rsidRDefault="005F2A13" w:rsidP="005F2A13">
      <w:pPr>
        <w:shd w:val="clear" w:color="auto" w:fill="FFFFFF"/>
        <w:ind w:firstLine="709"/>
        <w:jc w:val="both"/>
        <w:rPr>
          <w:rFonts w:cs="Times New Roman"/>
        </w:rPr>
      </w:pPr>
    </w:p>
    <w:p w:rsidR="005F2A13" w:rsidRDefault="005F2A13" w:rsidP="005F2A13">
      <w:pPr>
        <w:shd w:val="clear" w:color="auto" w:fill="FFFFFF"/>
        <w:spacing w:line="360" w:lineRule="auto"/>
        <w:ind w:firstLine="709"/>
        <w:jc w:val="both"/>
      </w:pPr>
    </w:p>
    <w:p w:rsidR="005F2A13" w:rsidRDefault="005F2A13" w:rsidP="005F2A13">
      <w:pPr>
        <w:shd w:val="clear" w:color="auto" w:fill="FFFFFF"/>
        <w:spacing w:line="360" w:lineRule="auto"/>
        <w:ind w:firstLine="709"/>
        <w:jc w:val="both"/>
      </w:pPr>
    </w:p>
    <w:p w:rsidR="005F2A13" w:rsidRDefault="005F2A13" w:rsidP="005F2A13">
      <w:pPr>
        <w:shd w:val="clear" w:color="auto" w:fill="FFFFFF"/>
        <w:spacing w:line="360" w:lineRule="auto"/>
        <w:ind w:firstLine="709"/>
        <w:jc w:val="both"/>
      </w:pPr>
    </w:p>
    <w:p w:rsidR="005F2A13" w:rsidRDefault="005F2A13" w:rsidP="005F2A13">
      <w:pPr>
        <w:shd w:val="clear" w:color="auto" w:fill="FFFFFF"/>
        <w:spacing w:line="360" w:lineRule="auto"/>
        <w:ind w:firstLine="709"/>
        <w:jc w:val="both"/>
      </w:pPr>
    </w:p>
    <w:p w:rsidR="005F2A13" w:rsidRDefault="005F2A13" w:rsidP="005F2A13">
      <w:pPr>
        <w:shd w:val="clear" w:color="auto" w:fill="FFFFFF"/>
        <w:spacing w:line="360" w:lineRule="auto"/>
        <w:ind w:firstLine="709"/>
        <w:jc w:val="both"/>
      </w:pPr>
    </w:p>
    <w:p w:rsidR="00F375F8" w:rsidRDefault="00F375F8"/>
    <w:sectPr w:rsidR="00F375F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89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3"/>
    <w:rsid w:val="000A0C9B"/>
    <w:rsid w:val="00552D78"/>
    <w:rsid w:val="005F2A13"/>
    <w:rsid w:val="00DC538E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88D8-CC84-41D0-A5CC-CE3307D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13"/>
    <w:pPr>
      <w:widowControl w:val="0"/>
      <w:suppressAutoHyphens/>
      <w:autoSpaceDE w:val="0"/>
    </w:pPr>
    <w:rPr>
      <w:rFonts w:ascii="Times New Roman" w:eastAsia="font289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38E"/>
    <w:rPr>
      <w:sz w:val="22"/>
      <w:szCs w:val="22"/>
    </w:rPr>
  </w:style>
  <w:style w:type="character" w:styleId="a4">
    <w:name w:val="Hyperlink"/>
    <w:rsid w:val="005F2A13"/>
    <w:rPr>
      <w:color w:val="000080"/>
      <w:u w:val="single"/>
    </w:rPr>
  </w:style>
  <w:style w:type="paragraph" w:styleId="a5">
    <w:name w:val="Body Text"/>
    <w:basedOn w:val="a"/>
    <w:link w:val="a6"/>
    <w:rsid w:val="005F2A13"/>
    <w:pPr>
      <w:spacing w:after="120"/>
    </w:pPr>
  </w:style>
  <w:style w:type="character" w:customStyle="1" w:styleId="a6">
    <w:name w:val="Основной текст Знак"/>
    <w:basedOn w:val="a0"/>
    <w:link w:val="a5"/>
    <w:rsid w:val="005F2A13"/>
    <w:rPr>
      <w:rFonts w:ascii="Times New Roman" w:eastAsia="font289" w:hAnsi="Times New Roma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5F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D9F8B22C0912418FF587E9E4DFDA27FF30233EE21FC104F48DF42A37CAE5FC58BBC1A0C0lB4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3629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CTAC</cp:lastModifiedBy>
  <cp:revision>4</cp:revision>
  <dcterms:created xsi:type="dcterms:W3CDTF">2016-11-10T15:19:00Z</dcterms:created>
  <dcterms:modified xsi:type="dcterms:W3CDTF">2016-11-16T15:07:00Z</dcterms:modified>
</cp:coreProperties>
</file>